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BAF89" w14:textId="491DD2F7" w:rsidR="00AA5AC6" w:rsidRDefault="00597FDF">
      <w:r>
        <w:rPr>
          <w:noProof/>
        </w:rPr>
        <w:drawing>
          <wp:inline distT="0" distB="0" distL="0" distR="0" wp14:anchorId="71DD2C82" wp14:editId="03CD5CCE">
            <wp:extent cx="1066800" cy="711200"/>
            <wp:effectExtent l="0" t="0" r="0" b="0"/>
            <wp:docPr id="907553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F25D" w14:textId="77777777" w:rsidR="00A853A6" w:rsidRDefault="00AA5AC6" w:rsidP="00AA5AC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AA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D9D79B6" w14:textId="5F868176" w:rsidR="00A853A6" w:rsidRDefault="00DA3A26" w:rsidP="00AA5AC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Ulster</w:t>
      </w:r>
      <w:r w:rsidRPr="00BB389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Squash</w:t>
      </w:r>
      <w:r w:rsidRPr="00AA5AC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Safeguarding Policy for</w:t>
      </w:r>
      <w:r w:rsidRPr="00BB389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AA5AC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Children and Young People in Sport</w:t>
      </w:r>
      <w:r w:rsidRPr="00AA5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</w:p>
    <w:p w14:paraId="7FC12865" w14:textId="77777777" w:rsidR="00F07DA3" w:rsidRPr="00F96667" w:rsidRDefault="00F07DA3" w:rsidP="00F07DA3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F96667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afeguarding Children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– Key People </w:t>
      </w:r>
    </w:p>
    <w:p w14:paraId="04E9A3A9" w14:textId="77777777" w:rsidR="00F4743F" w:rsidRPr="00F4743F" w:rsidRDefault="00F4743F" w:rsidP="00F4743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4743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For safeguarding concerns, you can reach out to:</w:t>
      </w:r>
    </w:p>
    <w:p w14:paraId="24F7EFAD" w14:textId="69873A1D" w:rsidR="00A853A6" w:rsidRDefault="00A853A6" w:rsidP="00A853A6">
      <w:pPr>
        <w:pStyle w:val="NormalWeb"/>
        <w:rPr>
          <w:i/>
          <w:iCs/>
          <w:color w:val="000000"/>
          <w:sz w:val="27"/>
          <w:szCs w:val="27"/>
        </w:rPr>
      </w:pPr>
      <w:r w:rsidRPr="008166FD">
        <w:rPr>
          <w:i/>
          <w:iCs/>
          <w:color w:val="000000"/>
          <w:sz w:val="27"/>
          <w:szCs w:val="27"/>
        </w:rPr>
        <w:t xml:space="preserve">The US designated Safeguarding Officer is Augusto Azuara-Blanco. Augusto can be contacted via e-mail at </w:t>
      </w:r>
      <w:hyperlink r:id="rId10" w:history="1">
        <w:r w:rsidR="00597FDF" w:rsidRPr="00044A80">
          <w:rPr>
            <w:rStyle w:val="Hyperlink"/>
            <w:i/>
            <w:iCs/>
            <w:sz w:val="27"/>
            <w:szCs w:val="27"/>
          </w:rPr>
          <w:t>safeguarding@ulstersquash.com</w:t>
        </w:r>
      </w:hyperlink>
      <w:r w:rsidR="00597FDF">
        <w:rPr>
          <w:i/>
          <w:iCs/>
          <w:color w:val="000000"/>
          <w:sz w:val="27"/>
          <w:szCs w:val="27"/>
        </w:rPr>
        <w:t xml:space="preserve"> </w:t>
      </w:r>
    </w:p>
    <w:p w14:paraId="544656DC" w14:textId="12E05B2B" w:rsidR="0019363E" w:rsidRPr="0019363E" w:rsidRDefault="0019363E" w:rsidP="0019363E">
      <w:pPr>
        <w:pStyle w:val="NormalWeb"/>
        <w:rPr>
          <w:i/>
          <w:iCs/>
          <w:color w:val="000000"/>
          <w:sz w:val="27"/>
          <w:szCs w:val="27"/>
        </w:rPr>
      </w:pPr>
      <w:r w:rsidRPr="0019363E">
        <w:rPr>
          <w:i/>
          <w:iCs/>
          <w:color w:val="000000"/>
          <w:sz w:val="27"/>
          <w:szCs w:val="27"/>
        </w:rPr>
        <w:t xml:space="preserve">Paul Stephenson, Child Protection in Sport NI: </w:t>
      </w:r>
      <w:hyperlink r:id="rId11" w:history="1">
        <w:r w:rsidRPr="0019363E">
          <w:rPr>
            <w:rStyle w:val="Hyperlink"/>
            <w:i/>
            <w:iCs/>
            <w:sz w:val="27"/>
            <w:szCs w:val="27"/>
          </w:rPr>
          <w:t>Paul.STEPHENSON@NSPCC.org.uk</w:t>
        </w:r>
      </w:hyperlink>
      <w:r w:rsidRPr="0019363E">
        <w:rPr>
          <w:i/>
          <w:iCs/>
          <w:color w:val="000000"/>
          <w:sz w:val="27"/>
          <w:szCs w:val="27"/>
        </w:rPr>
        <w:t xml:space="preserve"> </w:t>
      </w:r>
    </w:p>
    <w:p w14:paraId="297F075F" w14:textId="44164E66" w:rsidR="0019363E" w:rsidRPr="0019363E" w:rsidRDefault="0019363E" w:rsidP="0019363E">
      <w:pPr>
        <w:pStyle w:val="NormalWeb"/>
        <w:rPr>
          <w:i/>
          <w:iCs/>
          <w:color w:val="000000"/>
          <w:sz w:val="27"/>
          <w:szCs w:val="27"/>
        </w:rPr>
      </w:pPr>
      <w:bookmarkStart w:id="0" w:name="_Hlk183943825"/>
      <w:r w:rsidRPr="0019363E">
        <w:rPr>
          <w:i/>
          <w:iCs/>
          <w:color w:val="000000"/>
          <w:sz w:val="27"/>
          <w:szCs w:val="27"/>
        </w:rPr>
        <w:t xml:space="preserve"> Paul Nugent, Mandated Person (MP): </w:t>
      </w:r>
      <w:hyperlink r:id="rId12" w:history="1">
        <w:r w:rsidRPr="0019363E">
          <w:rPr>
            <w:rStyle w:val="Hyperlink"/>
            <w:i/>
            <w:iCs/>
            <w:sz w:val="27"/>
            <w:szCs w:val="27"/>
          </w:rPr>
          <w:t>coo@irishsquash.com</w:t>
        </w:r>
      </w:hyperlink>
      <w:r w:rsidRPr="0019363E">
        <w:rPr>
          <w:i/>
          <w:iCs/>
          <w:color w:val="000000"/>
          <w:sz w:val="27"/>
          <w:szCs w:val="27"/>
        </w:rPr>
        <w:t xml:space="preserve"> </w:t>
      </w:r>
    </w:p>
    <w:bookmarkEnd w:id="0"/>
    <w:p w14:paraId="11987AC2" w14:textId="77777777" w:rsidR="00A853A6" w:rsidRDefault="00A853A6" w:rsidP="00A853A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INTRODUCTION</w:t>
      </w:r>
    </w:p>
    <w:p w14:paraId="51C15BBB" w14:textId="15955136" w:rsidR="00FE1E9D" w:rsidRPr="00143E58" w:rsidRDefault="00FE1E9D" w:rsidP="00FE1E9D">
      <w:pPr>
        <w:pStyle w:val="NormalWeb"/>
        <w:rPr>
          <w:color w:val="000000"/>
          <w:sz w:val="28"/>
          <w:szCs w:val="28"/>
        </w:rPr>
      </w:pPr>
      <w:r w:rsidRPr="00D81B38">
        <w:rPr>
          <w:color w:val="000000"/>
          <w:sz w:val="28"/>
          <w:szCs w:val="28"/>
        </w:rPr>
        <w:t xml:space="preserve">Squash </w:t>
      </w:r>
      <w:r w:rsidR="004334E0" w:rsidRPr="00D81B38">
        <w:rPr>
          <w:color w:val="000000"/>
          <w:sz w:val="28"/>
          <w:szCs w:val="28"/>
        </w:rPr>
        <w:t xml:space="preserve">Ulster </w:t>
      </w:r>
      <w:r w:rsidRPr="00D81B38">
        <w:rPr>
          <w:color w:val="000000"/>
          <w:sz w:val="28"/>
          <w:szCs w:val="28"/>
        </w:rPr>
        <w:t xml:space="preserve">is fully committed to safeguarding the </w:t>
      </w:r>
      <w:proofErr w:type="spellStart"/>
      <w:r w:rsidRPr="00D81B38">
        <w:rPr>
          <w:color w:val="000000"/>
          <w:sz w:val="28"/>
          <w:szCs w:val="28"/>
        </w:rPr>
        <w:t>well being</w:t>
      </w:r>
      <w:proofErr w:type="spellEnd"/>
      <w:r w:rsidRPr="00D81B38">
        <w:rPr>
          <w:color w:val="000000"/>
          <w:sz w:val="28"/>
          <w:szCs w:val="28"/>
        </w:rPr>
        <w:t xml:space="preserve"> of its members. Every individual in the organisation </w:t>
      </w:r>
      <w:r w:rsidR="005131F8" w:rsidRPr="00D81B38">
        <w:rPr>
          <w:color w:val="000000"/>
          <w:sz w:val="28"/>
          <w:szCs w:val="28"/>
        </w:rPr>
        <w:t>should always</w:t>
      </w:r>
      <w:r w:rsidRPr="00D81B38">
        <w:rPr>
          <w:color w:val="000000"/>
          <w:sz w:val="28"/>
          <w:szCs w:val="28"/>
        </w:rPr>
        <w:t xml:space="preserve"> show respect and understanding </w:t>
      </w:r>
      <w:r w:rsidR="00E377C7" w:rsidRPr="00D81B38">
        <w:rPr>
          <w:color w:val="000000"/>
          <w:sz w:val="28"/>
          <w:szCs w:val="28"/>
        </w:rPr>
        <w:t>for</w:t>
      </w:r>
      <w:r w:rsidRPr="00D81B38">
        <w:rPr>
          <w:color w:val="000000"/>
          <w:sz w:val="28"/>
          <w:szCs w:val="28"/>
        </w:rPr>
        <w:t xml:space="preserve"> members rights, safety and welfare and conduct themselves in a way that reflects the principles of the organisation. This policy</w:t>
      </w:r>
      <w:r w:rsidR="00C97C07" w:rsidRPr="00D81B38">
        <w:rPr>
          <w:color w:val="000000"/>
          <w:sz w:val="28"/>
          <w:szCs w:val="28"/>
        </w:rPr>
        <w:t xml:space="preserve"> and guidance </w:t>
      </w:r>
      <w:r w:rsidR="00216C3F" w:rsidRPr="00D81B38">
        <w:rPr>
          <w:color w:val="000000"/>
          <w:sz w:val="28"/>
          <w:szCs w:val="28"/>
        </w:rPr>
        <w:t>refer</w:t>
      </w:r>
      <w:r w:rsidRPr="00D81B38">
        <w:rPr>
          <w:color w:val="000000"/>
          <w:sz w:val="28"/>
          <w:szCs w:val="28"/>
        </w:rPr>
        <w:t xml:space="preserve"> specifically to safeguarding children and young people within the sport. </w:t>
      </w:r>
      <w:r w:rsidR="007632EA" w:rsidRPr="00D81B38">
        <w:rPr>
          <w:color w:val="000000"/>
          <w:sz w:val="28"/>
          <w:szCs w:val="28"/>
        </w:rPr>
        <w:t xml:space="preserve">It is </w:t>
      </w:r>
      <w:r w:rsidR="00FE04F3" w:rsidRPr="00D81B38">
        <w:rPr>
          <w:color w:val="000000"/>
          <w:sz w:val="28"/>
          <w:szCs w:val="28"/>
        </w:rPr>
        <w:t xml:space="preserve">integrated with and </w:t>
      </w:r>
      <w:r w:rsidR="007632EA" w:rsidRPr="00D81B38">
        <w:rPr>
          <w:color w:val="000000"/>
          <w:sz w:val="28"/>
          <w:szCs w:val="28"/>
        </w:rPr>
        <w:t xml:space="preserve">based on </w:t>
      </w:r>
      <w:r w:rsidR="00647CE6" w:rsidRPr="00D81B38">
        <w:rPr>
          <w:color w:val="000000"/>
          <w:sz w:val="28"/>
          <w:szCs w:val="28"/>
        </w:rPr>
        <w:t xml:space="preserve">Squash Ireland’s Safeguarding Policy for </w:t>
      </w:r>
      <w:r w:rsidR="00647CE6" w:rsidRPr="00143E58">
        <w:rPr>
          <w:color w:val="000000"/>
          <w:sz w:val="28"/>
          <w:szCs w:val="28"/>
        </w:rPr>
        <w:t>Children and Young People in Sport</w:t>
      </w:r>
      <w:r w:rsidR="00211AEC">
        <w:rPr>
          <w:color w:val="000000"/>
          <w:sz w:val="28"/>
          <w:szCs w:val="28"/>
        </w:rPr>
        <w:t xml:space="preserve">, see: </w:t>
      </w:r>
      <w:hyperlink r:id="rId13" w:history="1">
        <w:r w:rsidR="00211AEC" w:rsidRPr="00044A80">
          <w:rPr>
            <w:rStyle w:val="Hyperlink"/>
            <w:sz w:val="28"/>
            <w:szCs w:val="28"/>
          </w:rPr>
          <w:t>https://www.squashireland.ie/development-resources/safeguarding/</w:t>
        </w:r>
      </w:hyperlink>
      <w:r w:rsidR="00211AEC">
        <w:rPr>
          <w:color w:val="000000"/>
          <w:sz w:val="28"/>
          <w:szCs w:val="28"/>
        </w:rPr>
        <w:t xml:space="preserve"> </w:t>
      </w:r>
    </w:p>
    <w:p w14:paraId="1AE946E2" w14:textId="195A9408" w:rsidR="00CF70B9" w:rsidRPr="00143E58" w:rsidRDefault="00CF70B9" w:rsidP="00CF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The </w:t>
      </w:r>
      <w:r w:rsidR="00832794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Squash Ulster 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Safeguarding</w:t>
      </w:r>
      <w:r w:rsidR="00513C71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Policy for Children and Young People playing </w:t>
      </w:r>
      <w:r w:rsidR="00454D0F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quash is underpinned </w:t>
      </w:r>
      <w:r w:rsidR="00887EE2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in Northern Ireland 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by</w:t>
      </w:r>
      <w:r w:rsidR="00887EE2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the Children (NI) Order </w:t>
      </w:r>
      <w:r w:rsidR="00656802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1995 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and Cooperating to Safeguard Children and Young People </w:t>
      </w:r>
      <w:r w:rsidR="009240FD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in Northern Ireland 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2017.</w:t>
      </w:r>
    </w:p>
    <w:p w14:paraId="025109B2" w14:textId="34F17A70" w:rsidR="00CF70B9" w:rsidRPr="00143E58" w:rsidRDefault="00CF70B9" w:rsidP="00CF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This </w:t>
      </w:r>
      <w:r w:rsidR="00716326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policy statement and guidance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is also informed</w:t>
      </w:r>
      <w:r w:rsidR="000E50F0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in Northern Ireland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by the Safeguarding Vulnerable Groups (NI) Order 2007 and Protection of Freedoms Act 2012.</w:t>
      </w:r>
    </w:p>
    <w:p w14:paraId="79EDB0FA" w14:textId="111A28F9" w:rsidR="00CF70B9" w:rsidRPr="00143E58" w:rsidRDefault="00CF70B9" w:rsidP="00CF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The terms “children and young people” and “children” will be used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interchangeably in the text to refer to those under 18 years of age. The law in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Northern Ireland ensure</w:t>
      </w:r>
      <w:r w:rsidR="003B7BBF"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</w:t>
      </w:r>
      <w:r w:rsidRPr="00143E5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protection for children under 18.</w:t>
      </w:r>
    </w:p>
    <w:p w14:paraId="38E3105C" w14:textId="2E641B8A" w:rsidR="00B818F3" w:rsidRPr="004A1335" w:rsidRDefault="00B818F3" w:rsidP="00B818F3">
      <w:pPr>
        <w:pStyle w:val="NormalWeb"/>
        <w:rPr>
          <w:b/>
          <w:bCs/>
          <w:i/>
          <w:iCs/>
          <w:color w:val="000000"/>
          <w:sz w:val="28"/>
          <w:szCs w:val="28"/>
        </w:rPr>
      </w:pPr>
      <w:r w:rsidRPr="004A1335">
        <w:rPr>
          <w:b/>
          <w:bCs/>
          <w:i/>
          <w:iCs/>
          <w:color w:val="000000"/>
          <w:sz w:val="28"/>
          <w:szCs w:val="28"/>
        </w:rPr>
        <w:lastRenderedPageBreak/>
        <w:t>We expect all our squash clubs</w:t>
      </w:r>
      <w:r w:rsidR="001303DF" w:rsidRPr="004A1335">
        <w:rPr>
          <w:b/>
          <w:bCs/>
          <w:i/>
          <w:iCs/>
          <w:color w:val="000000"/>
          <w:sz w:val="28"/>
          <w:szCs w:val="28"/>
        </w:rPr>
        <w:t xml:space="preserve"> in Ulster</w:t>
      </w:r>
      <w:r w:rsidRPr="004A1335">
        <w:rPr>
          <w:b/>
          <w:bCs/>
          <w:i/>
          <w:iCs/>
          <w:color w:val="000000"/>
          <w:sz w:val="28"/>
          <w:szCs w:val="28"/>
        </w:rPr>
        <w:t xml:space="preserve"> to </w:t>
      </w:r>
      <w:r w:rsidR="00ED1F5D" w:rsidRPr="004A1335">
        <w:rPr>
          <w:b/>
          <w:bCs/>
          <w:i/>
          <w:iCs/>
          <w:color w:val="000000"/>
          <w:sz w:val="28"/>
          <w:szCs w:val="28"/>
        </w:rPr>
        <w:t xml:space="preserve">adopt this policy and guidance and implement </w:t>
      </w:r>
      <w:r w:rsidR="00FF549A" w:rsidRPr="004A1335">
        <w:rPr>
          <w:b/>
          <w:bCs/>
          <w:i/>
          <w:iCs/>
          <w:color w:val="000000"/>
          <w:sz w:val="28"/>
          <w:szCs w:val="28"/>
        </w:rPr>
        <w:t>its</w:t>
      </w:r>
      <w:r w:rsidRPr="004A1335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7351D1" w:rsidRPr="004A1335">
        <w:rPr>
          <w:b/>
          <w:bCs/>
          <w:i/>
          <w:iCs/>
          <w:color w:val="000000"/>
          <w:sz w:val="28"/>
          <w:szCs w:val="28"/>
        </w:rPr>
        <w:t xml:space="preserve">associated </w:t>
      </w:r>
      <w:r w:rsidRPr="004A1335">
        <w:rPr>
          <w:b/>
          <w:bCs/>
          <w:i/>
          <w:iCs/>
          <w:color w:val="000000"/>
          <w:sz w:val="28"/>
          <w:szCs w:val="28"/>
        </w:rPr>
        <w:t>standards</w:t>
      </w:r>
      <w:r w:rsidR="007351D1" w:rsidRPr="004A1335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4A1335">
        <w:rPr>
          <w:b/>
          <w:bCs/>
          <w:i/>
          <w:iCs/>
          <w:color w:val="000000"/>
          <w:sz w:val="28"/>
          <w:szCs w:val="28"/>
        </w:rPr>
        <w:t xml:space="preserve">Squash Ulster will work with our clubs to achieve </w:t>
      </w:r>
      <w:r w:rsidR="00A13E69" w:rsidRPr="004A1335">
        <w:rPr>
          <w:b/>
          <w:bCs/>
          <w:i/>
          <w:iCs/>
          <w:color w:val="000000"/>
          <w:sz w:val="28"/>
          <w:szCs w:val="28"/>
        </w:rPr>
        <w:t>this.</w:t>
      </w:r>
    </w:p>
    <w:p w14:paraId="215B5C94" w14:textId="77777777" w:rsidR="005640CF" w:rsidRDefault="00AA5AC6" w:rsidP="00AA5AC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AA5AC6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Safeguarding Principles</w:t>
      </w:r>
    </w:p>
    <w:p w14:paraId="4B070311" w14:textId="45CE95F3" w:rsidR="003872F2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A5A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Pr="00AA5AC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BACKGROUND</w:t>
      </w:r>
      <w:r w:rsidRPr="00AA5A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Children have a lot to gain from sport. Their natural sense of fun and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spontaneity can blossom in positive sporting environments. Sport provides an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excellent opportunity for children to learn new skills, become more confident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and maximise their own unique potential. These benefits will increase through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 positive and progressive approach to the involvement of children in sport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that places the needs of the child first and winning and competition second.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Winning and losing are an important part of sport but they must be kept in a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healthy perspective. A child- centred approach to children’s sport will return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many benefits in terms of the health and wellbeing of our future adult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population. The organisation of squash for children should be guided by a set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of core values that provide the foundation for all practice:</w:t>
      </w:r>
    </w:p>
    <w:p w14:paraId="0CA9E6CF" w14:textId="77777777" w:rsidR="003872F2" w:rsidRPr="00D5531D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01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PRINCIPLE 1: IMPORTANCE OF CHILDHOOD</w:t>
      </w:r>
      <w:r w:rsidRPr="007901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D5531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The importance of childhood should be understood and valued by everyone</w:t>
      </w:r>
      <w:r w:rsidRPr="00D5531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involved in sport. The right to happiness within childhood should be recognised</w:t>
      </w:r>
      <w:r w:rsidRPr="00D5531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and enhanced at all levels of sport.</w:t>
      </w:r>
    </w:p>
    <w:p w14:paraId="711C118F" w14:textId="77777777" w:rsidR="003872F2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01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PRINCIPLE 2: NEEDS OF THE CHILD</w:t>
      </w:r>
      <w:r w:rsidRPr="00AA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children’s sport experiences should be guided by what is best for children.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This means that adults should have a basic understanding of the emotional,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physical and personal needs of young people. The stages of development and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ability of children should guide the types of activity provided within sport.</w:t>
      </w:r>
    </w:p>
    <w:p w14:paraId="51C61FBF" w14:textId="6D0843C0" w:rsidR="00AA5AC6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AA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901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PRINCIPLE 3: INTEGRITY IN RELATIONSHIPS</w:t>
      </w:r>
      <w:r w:rsidRPr="00AA5A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Adults interacting with children in sport (referred to as Sports Leaders in this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Code) are in a position of trust and influence. They should always ensure that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children are treated with integrity and respect, and the self-esteem of young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people is enhanced. All adult actions in sport should be guided by what is best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for the child and carried out in the context of respectful and open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relationships. Physical, emotional or sexual abuse and neglect of any kind or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threat of such abuse is totally unacceptable within sport, as in society in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general.</w:t>
      </w:r>
    </w:p>
    <w:p w14:paraId="55A6484E" w14:textId="77777777" w:rsidR="00D861BB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7901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PRINCIPLE 4: FAIR PLAY</w:t>
      </w:r>
      <w:r w:rsidRPr="00790103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children’s sport should be conducted in an atmosphere of fair play</w:t>
      </w:r>
      <w:r w:rsidR="003872F2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.  </w:t>
      </w:r>
    </w:p>
    <w:p w14:paraId="5463A0AC" w14:textId="77777777" w:rsidR="00D861BB" w:rsidRPr="003F5906" w:rsidRDefault="00D861BB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he European Code of Sports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Ethics which defines fair play as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much more </w:t>
      </w:r>
    </w:p>
    <w:p w14:paraId="3DA799D4" w14:textId="77777777" w:rsidR="002A799C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than playing within the rules. It incorporates the concepts of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friendship, respect for others and always playing within the right spirit.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Fair play is defined as a way of thinking, not just a way of behaving. It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incorporates issues concerned with the elimination of cheating,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gamesmanship, doping, violence (both physical and verbal), exploitation,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unequal opportunities, excessive commercialisation and corruption.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(European Sports Charter and Code of Ethics. Council of Europe, 1993)</w:t>
      </w:r>
      <w:r w:rsidR="002A799C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This model of fair play should be incorporated into all sport organisations that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have juvenile and child members as participants. The principles of fair play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should always be emphasised, and organisers should give clear guidelines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regarding acceptable standards of behaviour. The importance of participation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for each child, best effort and enjoyment rather than winning should be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stressed. Children should be encouraged to win in an open and fair way.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Behaviour, which constitutes cheating in any form, for example, falling over in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football to gain free kicks or penalties, should be discouraged.</w:t>
      </w:r>
    </w:p>
    <w:p w14:paraId="668E1CC7" w14:textId="77777777" w:rsidR="002A799C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PRINCIPLE 5: QUALITY ATMOSPHERE AND ETHOS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Children’s sport should be conducted in a safe, positive and encouraging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atmosphere. Standards of behaviour for leaders and children in sports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organisations should be as important as the standards set for sports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performance. Standards of excellence should extend to personal conduct.</w:t>
      </w:r>
    </w:p>
    <w:p w14:paraId="38BCCAD6" w14:textId="5FC9514D" w:rsidR="00AA5AC6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PRINCIPLE 6: COMPETITION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Competition is an essential element of sport and should be encouraged in an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proofErr w:type="gramStart"/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age appropriate</w:t>
      </w:r>
      <w:proofErr w:type="gramEnd"/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manner. A child centred ethos will help to ensure that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competition and specialisation are kept in their appropriate place. A balanced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approach to competition can make a significant contribution to children’s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development while at the same time providing fun, enjoyment and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satisfaction. Through such competition children learn respect for opponents,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officials and rules of the sport. Too often competitive demands are placed on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children too early, which results in excessive levels of pressure on them. This is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one of </w:t>
      </w:r>
      <w:r w:rsidR="007351D1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several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factors, which contribute to high levels of dropout from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sport. It should always be kept in mind that the welfare of children comes first</w:t>
      </w:r>
    </w:p>
    <w:p w14:paraId="7666F905" w14:textId="77777777" w:rsidR="002A799C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and competitive standards come second. While under eight is a very different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age group to under eighteen the same general principle should apply. As adults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we need to strike a balance between a young person’s desire to win and a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young person’s right to participate, irrespective of ability. Remember that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success is not the same as winning and failure is not the same as losing.</w:t>
      </w:r>
    </w:p>
    <w:p w14:paraId="39FD4EA4" w14:textId="77777777" w:rsidR="00047B2F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PRINCIPLE 7: EQUALITY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All children should be valued and treated in an equitable and fair manner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regardless of ability, age, gender, religion, social and ethnic background or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political persuasion. Children, irrespective of ability or disability should be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involved in sports activities in an integrated and inclusive way, whenever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possible, thus allowing them to participate to their potential alongside other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children. Sports Leaders should be aware of and seek to gain competence in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addressing the needs of young people with disabilities or any other additional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needs.</w:t>
      </w:r>
    </w:p>
    <w:p w14:paraId="3DBE5586" w14:textId="40FEE9B9" w:rsidR="00AA5AC6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  <w:t>Policies, Procedures and Practice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  <w:t>1. Safe Recruitment Procedures for those working</w:t>
      </w:r>
      <w:r w:rsidR="00F96667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with Children and Young People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It is important that </w:t>
      </w:r>
      <w:r w:rsidR="00F96667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Squash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8D7EEC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Ulster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takes all reasonable steps to ensure that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only suitable people are recruited to work with children and young people. The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following procedures will apply before appointing coaches, managers, leaders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to work with children and young people: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Applications form must be completed, qualifications verified and role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clearly defined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Vetting should be completed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Board ratifies appointment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Relevant code of conduct must be signed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Safeguarding training must be completed</w:t>
      </w:r>
    </w:p>
    <w:p w14:paraId="250D8728" w14:textId="22BCF5F1" w:rsidR="00925220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Knowledge of </w:t>
      </w:r>
      <w:r w:rsidR="00925220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Squash </w:t>
      </w:r>
      <w:r w:rsidR="008D7EEC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</w:t>
      </w:r>
      <w:r w:rsidR="00FF06B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lster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policies and procedures, names of</w:t>
      </w:r>
      <w:r w:rsidR="00925220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Designated Liaison Person and National Children’s Officer</w:t>
      </w:r>
    </w:p>
    <w:p w14:paraId="08D5DA18" w14:textId="6EAC7EF1" w:rsidR="000A0FC5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2. Safeguarding Training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="009F3E5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Squash </w:t>
      </w:r>
      <w:r w:rsidR="00FF06B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Ulster requires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that all staff and volunteers working with Children and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Young People receive safeguarding training. </w:t>
      </w:r>
      <w:r w:rsidR="009F3E5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Sport</w:t>
      </w:r>
      <w:r w:rsidR="009F3E5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NI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offer</w:t>
      </w:r>
      <w:r w:rsidR="00997C4D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safeguarding training courses</w:t>
      </w:r>
      <w:r w:rsidR="00F0108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, see: </w:t>
      </w:r>
      <w:hyperlink r:id="rId14" w:history="1">
        <w:r w:rsidR="00F01088"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https://www.sportni.net/clubs-coaching/safeguarding/</w:t>
        </w:r>
      </w:hyperlink>
      <w:r w:rsidR="00F0108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C6D2BD3" w14:textId="138CC668" w:rsidR="004127A3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F441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3.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Roles and Responsibilities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="00997C4D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Squash </w:t>
      </w:r>
      <w:r w:rsidR="00FF06BB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Ulster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is responsible for overseeing the adoption and implementation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of safeguarding guidance for children and young people in sport. It is also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responsible for overseeing the adoption and implementation of the guidelines and standards by all its affiliated members.</w:t>
      </w:r>
    </w:p>
    <w:p w14:paraId="3EAF9463" w14:textId="1F66851D" w:rsidR="00BC735A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F441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 Reporting and Protection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those involved in sport have a moral duty to report concerns to help create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 safe environment for children, Staff and volunteers should be alert to the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possibility that children with whom they are in contact may be being abused or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at risk of being abused. They should know how to recognise and respond to the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possibility of abuse or neglect.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The safety and wellbeing of the child must take priority over concerns about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adults against whom an allegation may be made.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Reports of concern should be made without delay to the Police Service of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Northern Ireland (PSNI</w:t>
      </w:r>
      <w:r w:rsidR="005534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, </w:t>
      </w:r>
      <w:hyperlink r:id="rId15" w:history="1">
        <w:r w:rsidR="005534B2"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https://www.psni.police.uk/contact-us</w:t>
        </w:r>
      </w:hyperlink>
      <w:r w:rsidR="005534B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)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 the</w:t>
      </w:r>
      <w:r w:rsidR="00BC735A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Health and Social Care Trust (HSCT) Gateway Team. </w:t>
      </w:r>
    </w:p>
    <w:p w14:paraId="1B87009C" w14:textId="2D50D57D" w:rsidR="00BC735A" w:rsidRPr="003F5906" w:rsidRDefault="00AA5AC6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Visit gateway contacts: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hyperlink r:id="rId16" w:history="1">
        <w:r w:rsidR="00597FDF"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www.nidirect.gov.uk/publications/gatewayservice-teams-contact-details</w:t>
        </w:r>
      </w:hyperlink>
      <w:r w:rsidR="00597FDF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</w:p>
    <w:p w14:paraId="61AABBE1" w14:textId="33390219" w:rsidR="005E2298" w:rsidRDefault="00F441F2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 Disciplinary, Complaints and Appeals of Code of</w:t>
      </w:r>
      <w:r w:rsidR="000A0FC5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Behaviour Breaches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="00994070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Squash </w:t>
      </w:r>
      <w:r w:rsidR="007C386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Ulster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has put disciplinary, complaints and appeals procedures in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 xml:space="preserve">place. </w:t>
      </w:r>
      <w:r w:rsidR="000037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(see: </w:t>
      </w:r>
      <w:hyperlink r:id="rId17" w:history="1">
        <w:r w:rsidR="000037F7"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file:///C:/Users/3047790/Downloads/Safeguarding-policy-Jan-2023-1.pdf</w:t>
        </w:r>
      </w:hyperlink>
      <w:r w:rsidR="000037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). </w:t>
      </w:r>
      <w:r w:rsidR="000037F7" w:rsidRPr="000037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0037F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It is important to note that the investigation of suspected child abuse is</w:t>
      </w:r>
      <w:r w:rsidR="00D7694A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the responsibility of the Statutory Authorities.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6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 Safeguarding Guidance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="00E36CA1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Ulster Squash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B436BE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has adopted </w:t>
      </w:r>
      <w:r w:rsidR="00E36CA1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the guidance </w:t>
      </w:r>
      <w:r w:rsidR="003E2A3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by Irish squash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deta</w:t>
      </w:r>
      <w:r w:rsidR="00E3518C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</w:t>
      </w:r>
      <w:r w:rsidR="00E3518C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ing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how </w:t>
      </w:r>
      <w:r w:rsidR="00907789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to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provide a safe</w:t>
      </w:r>
      <w:r w:rsidR="005E229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environment for children and young people:</w:t>
      </w:r>
      <w:r w:rsidR="003E2A3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</w:t>
      </w:r>
    </w:p>
    <w:p w14:paraId="6649F1C7" w14:textId="416D4573" w:rsidR="00122918" w:rsidRPr="003F5906" w:rsidRDefault="005E2298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hyperlink r:id="rId18" w:history="1">
        <w:r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https://www.squashireland.ie/development-resources/safeguarding/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Overnight, staying away and hosting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Supervision, ratios and environments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Registration, dropouts and club transfers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Incident and accidents reporting form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Transport and Travel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Filming and photography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Inappropriate images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Social media</w:t>
      </w:r>
      <w:proofErr w:type="gramEnd"/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Use of mobile phones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Physical contact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Bullying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Facilities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</w:p>
    <w:p w14:paraId="4DA1C575" w14:textId="31B4C6DD" w:rsidR="00AA5AC6" w:rsidRPr="003F5906" w:rsidRDefault="00F441F2" w:rsidP="00AA5AC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7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. Bullying</w:t>
      </w:r>
      <w:r w:rsidR="00AA5AC6"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Bullying is defined by the Department of Education and Skills guidelines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as unwanted negative behaviour, verbal, psychological or physical,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conducted by an individual or group against another person (or persons)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and which is repeated over time.</w:t>
      </w:r>
    </w:p>
    <w:p w14:paraId="47D33B33" w14:textId="0BB08032" w:rsidR="00122918" w:rsidRPr="003F5906" w:rsidRDefault="00AA5AC6" w:rsidP="00AA5A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3E2A3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Squash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907789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Ulster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recognises its duty of care and responsibility to safeguard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all participants from harm and seeks to ensure that bullying behaviours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is not accepted or condoned.</w:t>
      </w:r>
      <w:r w:rsidR="003E2A3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3E2A3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Squash </w:t>
      </w:r>
      <w:r w:rsidR="00907789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Ulster </w:t>
      </w:r>
      <w:r w:rsidR="003E2A35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has </w:t>
      </w:r>
      <w:r w:rsidR="0062228A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adopted the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Anti Bullying Policy</w:t>
      </w:r>
      <w:r w:rsidR="0062228A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adopted by Squash</w:t>
      </w:r>
      <w:r w:rsidR="00E57704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Ireland</w:t>
      </w:r>
      <w:r w:rsidR="0062228A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, see </w:t>
      </w:r>
      <w:r w:rsidR="005E229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hyperlink r:id="rId19" w:history="1">
        <w:r w:rsidR="00EC5939"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file:///C:/Users/30477 90/Downloads/Safeguarding-policy-Jan-2023-1.pdf</w:t>
        </w:r>
      </w:hyperlink>
      <w:r w:rsidR="00EC593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F15CF84" w14:textId="737F2EDB" w:rsidR="00DB2E1B" w:rsidRPr="003F5906" w:rsidRDefault="00AA5AC6" w:rsidP="00AA5A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br/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7. Codes of Conduct</w:t>
      </w:r>
      <w:r w:rsidRPr="003F59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br/>
      </w:r>
      <w:r w:rsidR="007D05E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Our 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Codes of </w:t>
      </w:r>
      <w:r w:rsidR="007D05E7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onduct set a standard of behaviour that reflect </w:t>
      </w:r>
      <w:r w:rsidR="005638CB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Squash Ulster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make it easier to deal with conduct and behaviour issues as they arise. Codes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of conduct set expectations for everyone involved – from administrators,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  <w:t>coaches and officials to players, parents and spectators.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Code for young people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Code for parents/guardians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Code for sports leaders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sym w:font="Symbol" w:char="F0B7"/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Code for committees</w:t>
      </w: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r w:rsidR="00E57704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The </w:t>
      </w:r>
      <w:r w:rsidR="00E46D08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Ulster Squash </w:t>
      </w:r>
      <w:r w:rsidR="00E57704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Code of Conduct along with Squash Ireland Code of Conduct </w:t>
      </w:r>
      <w:r w:rsidR="00DB2E1B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are to be found </w:t>
      </w:r>
      <w:r w:rsidR="0023179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here:</w:t>
      </w:r>
      <w:r w:rsidR="00DB2E1B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5EBC74C" w14:textId="7868F2F9" w:rsidR="00DB2E1B" w:rsidRPr="003F5906" w:rsidRDefault="00231799" w:rsidP="00AA5A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hyperlink r:id="rId20" w:history="1">
        <w:r w:rsidRPr="00044A80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file:///C:/Users/3047790/Downloads/Appendix-4-Childrens-Code-of-Conduct-FINAL-2-1.docx-2.pdf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/</w:t>
      </w:r>
      <w:r w:rsidR="00AA5AC6"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</w:p>
    <w:p w14:paraId="53AEABF1" w14:textId="77777777" w:rsidR="00A64FDA" w:rsidRPr="008B43D5" w:rsidRDefault="00A64FDA" w:rsidP="00AA5AC6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8B43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Review</w:t>
      </w:r>
    </w:p>
    <w:p w14:paraId="0B638FD3" w14:textId="069496AE" w:rsidR="00AA5AC6" w:rsidRPr="003F5906" w:rsidRDefault="00AA5AC6" w:rsidP="00AA5A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policy and associated documents will be reviewed every three years</w:t>
      </w:r>
      <w:r w:rsidR="00E63B52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(next review due in December 2027)</w:t>
      </w:r>
    </w:p>
    <w:p w14:paraId="0D88BC44" w14:textId="101B5927" w:rsidR="00F0363D" w:rsidRDefault="00F0363D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F5906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 w:type="page"/>
      </w:r>
    </w:p>
    <w:p w14:paraId="6B4A3B6E" w14:textId="503157F5" w:rsidR="00C37D71" w:rsidRPr="00F96667" w:rsidRDefault="00C37D71" w:rsidP="00C37D71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96667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lastRenderedPageBreak/>
        <w:t>Safeguarding Training</w:t>
      </w:r>
      <w:r w:rsidR="00824A17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19114C9C" w14:textId="5AB30202" w:rsidR="00C37D71" w:rsidRPr="00C37D71" w:rsidRDefault="00C37D71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>Under the Children (NI) Order and Cooperating to</w:t>
      </w:r>
      <w:r w:rsidR="00824A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>Safeguard Children and Young People 2017, all coaches are required to complete</w:t>
      </w:r>
      <w:r w:rsidR="00824A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>safeguarding training</w:t>
      </w:r>
      <w:r w:rsidR="00824A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Access NI</w:t>
      </w: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781DF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To apply to Access NI p</w:t>
      </w:r>
      <w:r w:rsidR="002512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lease contact Augusto Azuara-Blanco by e-mail at: </w:t>
      </w:r>
      <w:hyperlink r:id="rId21" w:history="1">
        <w:r w:rsidR="002512E4" w:rsidRPr="00044A8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safeguarding@ulstersquash.com</w:t>
        </w:r>
      </w:hyperlink>
      <w:r w:rsidR="002512E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A88AB74" w14:textId="5EC1E682" w:rsidR="00C37D71" w:rsidRPr="00C37D71" w:rsidRDefault="00C37D71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>In Northern Ireland, Sport NI provides the necessary training, which can be accessed</w:t>
      </w:r>
      <w:r w:rsidR="00824A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>through your local council's sports development officer.</w:t>
      </w:r>
      <w:r w:rsidR="00781DF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See  </w:t>
      </w:r>
      <w:hyperlink r:id="rId22" w:history="1">
        <w:r w:rsidR="00781DF1" w:rsidRPr="00044A8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https://www.sportni.net/clubs-coaching/safeguarding/</w:t>
        </w:r>
      </w:hyperlink>
      <w:r w:rsidR="00781DF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DD57C55" w14:textId="3320F62C" w:rsidR="00C37D71" w:rsidRDefault="00C37D71" w:rsidP="000A743D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37D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Safeguarding certification must be renewed every three years. </w:t>
      </w:r>
    </w:p>
    <w:p w14:paraId="2C0DCE8D" w14:textId="77777777" w:rsidR="000A743D" w:rsidRDefault="000A743D" w:rsidP="000A743D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2D7F903" w14:textId="5578432D" w:rsidR="00F12E95" w:rsidRPr="00F12E95" w:rsidRDefault="00F12E95" w:rsidP="007365DF">
      <w:pPr>
        <w:spacing w:after="0" w:line="36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F12E95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Roles and responsibilities</w:t>
      </w:r>
    </w:p>
    <w:p w14:paraId="50E63CCC" w14:textId="431BC81D" w:rsidR="00645C57" w:rsidRPr="00C4298E" w:rsidRDefault="009B1C41" w:rsidP="007365DF">
      <w:pPr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429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Safeguarding advisor</w:t>
      </w:r>
    </w:p>
    <w:p w14:paraId="048CC619" w14:textId="63F428AE" w:rsidR="00645C57" w:rsidRPr="00645C57" w:rsidRDefault="009B1C41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Ulster 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Squash has appointed a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Safeguardi</w:t>
      </w:r>
      <w:r w:rsidR="004F17C6">
        <w:rPr>
          <w:rFonts w:ascii="Calibri" w:eastAsia="Times New Roman" w:hAnsi="Calibri" w:cs="Calibri"/>
          <w:kern w:val="0"/>
          <w:lang w:eastAsia="en-GB"/>
          <w14:ligatures w14:val="none"/>
        </w:rPr>
        <w:t>ng Advisor, Augusto Azuara-Blanco</w:t>
      </w:r>
      <w:r w:rsidR="00565F6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65F6A" w:rsidRPr="003D164B">
        <w:rPr>
          <w:rFonts w:ascii="Calibri" w:eastAsia="Times New Roman" w:hAnsi="Calibri" w:cs="Calibri"/>
          <w:kern w:val="0"/>
          <w:lang w:eastAsia="en-GB"/>
          <w14:ligatures w14:val="none"/>
        </w:rPr>
        <w:t>(</w:t>
      </w:r>
      <w:hyperlink r:id="rId23" w:history="1">
        <w:r w:rsidR="00565F6A" w:rsidRPr="003D164B">
          <w:rPr>
            <w:rStyle w:val="Hyperlink"/>
            <w:i/>
            <w:iCs/>
          </w:rPr>
          <w:t>safeguarding@ulstersquash.com</w:t>
        </w:r>
      </w:hyperlink>
      <w:r w:rsidR="00565F6A" w:rsidRPr="003D164B">
        <w:rPr>
          <w:i/>
          <w:iCs/>
          <w:color w:val="000000"/>
        </w:rPr>
        <w:t>)</w:t>
      </w:r>
      <w:r w:rsidR="00645C57" w:rsidRPr="003D164B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</w:t>
      </w:r>
      <w:r w:rsidR="003D16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F17C6">
        <w:rPr>
          <w:rFonts w:ascii="Calibri" w:eastAsia="Times New Roman" w:hAnsi="Calibri" w:cs="Calibri"/>
          <w:kern w:val="0"/>
          <w:lang w:eastAsia="en-GB"/>
          <w14:ligatures w14:val="none"/>
        </w:rPr>
        <w:t>Safeguarding Advisor</w:t>
      </w:r>
      <w:r w:rsidR="004F17C6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a member of the </w:t>
      </w:r>
      <w:r w:rsidR="004F17C6">
        <w:rPr>
          <w:rFonts w:ascii="Calibri" w:eastAsia="Times New Roman" w:hAnsi="Calibri" w:cs="Calibri"/>
          <w:kern w:val="0"/>
          <w:lang w:eastAsia="en-GB"/>
          <w14:ligatures w14:val="none"/>
        </w:rPr>
        <w:t>Ulster Squash Board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, and</w:t>
      </w:r>
      <w:r w:rsidR="003D16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ensures that children’s interests are kept on, and influence the decisions of,</w:t>
      </w:r>
      <w:r w:rsidR="003D164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agenda of </w:t>
      </w:r>
      <w:r w:rsidR="004F17C6">
        <w:rPr>
          <w:rFonts w:ascii="Calibri" w:eastAsia="Times New Roman" w:hAnsi="Calibri" w:cs="Calibri"/>
          <w:kern w:val="0"/>
          <w:lang w:eastAsia="en-GB"/>
          <w14:ligatures w14:val="none"/>
        </w:rPr>
        <w:t>Ulster</w:t>
      </w:r>
      <w:r w:rsidR="00645C57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Squash.</w:t>
      </w:r>
    </w:p>
    <w:p w14:paraId="279857A5" w14:textId="0A6DF44A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role of the </w:t>
      </w:r>
      <w:r w:rsidR="004F17C6">
        <w:rPr>
          <w:rFonts w:ascii="Calibri" w:eastAsia="Times New Roman" w:hAnsi="Calibri" w:cs="Calibri"/>
          <w:kern w:val="0"/>
          <w:lang w:eastAsia="en-GB"/>
          <w14:ligatures w14:val="none"/>
        </w:rPr>
        <w:t>Safeguarding Advisor</w:t>
      </w:r>
      <w:r w:rsidR="004F17C6"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involves:</w:t>
      </w:r>
    </w:p>
    <w:p w14:paraId="1A670F03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Having knowledge of the Safeguarding Code and relevant child protection</w:t>
      </w:r>
    </w:p>
    <w:p w14:paraId="68FA8E43" w14:textId="2B621E74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legislation (Co-operating to Safeguard Children and Young People in Northern</w:t>
      </w:r>
    </w:p>
    <w:p w14:paraId="6F308F9B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Ireland 2017).</w:t>
      </w:r>
    </w:p>
    <w:p w14:paraId="35022366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Commitment to attendance at appropriate training as required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in order to</w:t>
      </w:r>
      <w:proofErr w:type="gramEnd"/>
    </w:p>
    <w:p w14:paraId="2E14BDB9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act as a resource to members in relation to children’s needs</w:t>
      </w:r>
    </w:p>
    <w:p w14:paraId="7C812BC8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The promotion of the values, attitudes and structures which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make sport</w:t>
      </w:r>
      <w:proofErr w:type="gramEnd"/>
    </w:p>
    <w:p w14:paraId="027998E9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enjoyable for children</w:t>
      </w:r>
    </w:p>
    <w:p w14:paraId="0DEBE2DD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Circulation of all relevant information and resource materials, on children’s</w:t>
      </w:r>
    </w:p>
    <w:p w14:paraId="2D6ADEF4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sport to clubs and affiliates of the sports organisations</w:t>
      </w:r>
    </w:p>
    <w:p w14:paraId="77F7F6A0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Communication with Club Children’s Officers to ensure the distribution of</w:t>
      </w:r>
    </w:p>
    <w:p w14:paraId="7EBD5CF8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the Code and the promotion of related education programmes, materials</w:t>
      </w:r>
    </w:p>
    <w:p w14:paraId="41A4983F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events and governing body related codes</w:t>
      </w:r>
    </w:p>
    <w:p w14:paraId="4E486DE3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Assisting in the development of a system of record keeping which maintains</w:t>
      </w:r>
    </w:p>
    <w:p w14:paraId="4BAC8218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confidentiality while allowing for appropriate information to be passed to</w:t>
      </w:r>
    </w:p>
    <w:p w14:paraId="3407AA63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relevant authorities where necessary</w:t>
      </w:r>
    </w:p>
    <w:p w14:paraId="41EFA15E" w14:textId="77777777" w:rsidR="0033637F" w:rsidRDefault="0033637F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93A2C2E" w14:textId="77777777" w:rsidR="00645C57" w:rsidRPr="00C4298E" w:rsidRDefault="00645C57" w:rsidP="007365DF">
      <w:pPr>
        <w:spacing w:after="0"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4298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Club Children’s Officer (CCO)</w:t>
      </w:r>
    </w:p>
    <w:p w14:paraId="27BDD467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appointment of Club Children’s Officers in a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sports clubs/ organisations</w:t>
      </w:r>
      <w:proofErr w:type="gramEnd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</w:t>
      </w:r>
    </w:p>
    <w:p w14:paraId="388A3847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an essential element in the creation of a quality atmosphere. They act as a</w:t>
      </w:r>
    </w:p>
    <w:p w14:paraId="299DD2DD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resource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with regard to</w:t>
      </w:r>
      <w:proofErr w:type="gramEnd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children’s issues. In summary Children’s Officers</w:t>
      </w:r>
    </w:p>
    <w:p w14:paraId="26AF1E4F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should review current policies in relation to young people, check that all</w:t>
      </w:r>
    </w:p>
    <w:p w14:paraId="272A951E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activities are safe and fun, and inform adults of how to deal with any concerns</w:t>
      </w:r>
    </w:p>
    <w:p w14:paraId="27A76043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that may arise in relation to the protection of children and young people. Club</w:t>
      </w:r>
    </w:p>
    <w:p w14:paraId="5B24C54D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Children’s Officers should be child centred in focus and have as the primary</w:t>
      </w:r>
    </w:p>
    <w:p w14:paraId="2CB20872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aim the establishment of a child centred ethos within the club. S/he is the link</w:t>
      </w:r>
    </w:p>
    <w:p w14:paraId="44FABF5A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between the children and the adults in the club. S/he also takes responsibility</w:t>
      </w:r>
    </w:p>
    <w:p w14:paraId="628BB38A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for monitoring and reporting to the Club Management Committee on how club</w:t>
      </w:r>
    </w:p>
    <w:p w14:paraId="247398CA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policy impacts on young people and Sports Leaders. The Children’s Officer</w:t>
      </w:r>
    </w:p>
    <w:p w14:paraId="01B94731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should be a member of or have access to, the Club Management Committee</w:t>
      </w:r>
    </w:p>
    <w:p w14:paraId="3BECD30E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and should be introduced to the young people in an appropriate forum. The</w:t>
      </w:r>
    </w:p>
    <w:p w14:paraId="07699908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Club Children’s Officer should have the following role: To promote awareness</w:t>
      </w:r>
    </w:p>
    <w:p w14:paraId="79208352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of safeguarding guidelines within the club, among young members and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their</w:t>
      </w:r>
      <w:proofErr w:type="gramEnd"/>
    </w:p>
    <w:p w14:paraId="6F5AE290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parents/guardians. This could be achieved by: - the production / distribution of</w:t>
      </w:r>
    </w:p>
    <w:p w14:paraId="0CB29F3C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information leaflets, the establishment of children’s/age group specific notice</w:t>
      </w:r>
    </w:p>
    <w:p w14:paraId="3B936A15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boards, regular information meetings for the young people and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their</w:t>
      </w:r>
      <w:proofErr w:type="gramEnd"/>
    </w:p>
    <w:p w14:paraId="215984B1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parents/guardians.</w:t>
      </w:r>
    </w:p>
    <w:p w14:paraId="024444B5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To influence policy and practice within the club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in order to</w:t>
      </w:r>
      <w:proofErr w:type="gramEnd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prioritise</w:t>
      </w:r>
    </w:p>
    <w:p w14:paraId="100C9565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children’s needs</w:t>
      </w:r>
    </w:p>
    <w:p w14:paraId="25828D8A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To ensure that children know how to make concerns known to appropriate</w:t>
      </w:r>
    </w:p>
    <w:p w14:paraId="1C7CA660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adults or agencies.</w:t>
      </w:r>
    </w:p>
    <w:p w14:paraId="75077009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To encourage the appropriate involvement of parents/ guardians in the club</w:t>
      </w:r>
    </w:p>
    <w:p w14:paraId="39620E31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activities</w:t>
      </w:r>
    </w:p>
    <w:p w14:paraId="01C750A3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To act as an advisory resource to Sports Leaders on best practice in</w:t>
      </w:r>
    </w:p>
    <w:p w14:paraId="566D20BB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children’s sport</w:t>
      </w:r>
    </w:p>
    <w:p w14:paraId="338D8386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To report regularly to the Club Management Committee.</w:t>
      </w:r>
    </w:p>
    <w:p w14:paraId="56FB7123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To monitor changes in membership and follow up any unusual dropout,</w:t>
      </w:r>
    </w:p>
    <w:p w14:paraId="0730342B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absenteeism or club transfers by children or Sports Leaders</w:t>
      </w:r>
    </w:p>
    <w:p w14:paraId="5F4E110A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To ensure that the children have a voice in the running of their club and</w:t>
      </w:r>
    </w:p>
    <w:p w14:paraId="50F0880B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ensure that there are steps young people can take to express concerns about</w:t>
      </w:r>
    </w:p>
    <w:p w14:paraId="369FFEEA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their sports activities / experiences.</w:t>
      </w:r>
    </w:p>
    <w:p w14:paraId="33032695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Establish communication with other branches of the club, e.g. facilitate</w:t>
      </w:r>
    </w:p>
    <w:p w14:paraId="1AEBF839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parent’s information sessions at the start of the season.</w:t>
      </w:r>
    </w:p>
    <w:p w14:paraId="699E713B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Keep records on each member on file, including junior members, </w:t>
      </w:r>
      <w:proofErr w:type="gramStart"/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their</w:t>
      </w:r>
      <w:proofErr w:type="gramEnd"/>
    </w:p>
    <w:p w14:paraId="7E6ACC0E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contact numbers.</w:t>
      </w:r>
    </w:p>
    <w:p w14:paraId="62233D4E" w14:textId="77777777" w:rsidR="00645C57" w:rsidRPr="00645C57" w:rsidRDefault="00645C57" w:rsidP="007365DF">
      <w:pPr>
        <w:spacing w:after="0"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5C57">
        <w:rPr>
          <w:rFonts w:ascii="Calibri" w:eastAsia="Times New Roman" w:hAnsi="Calibri" w:cs="Calibri"/>
          <w:kern w:val="0"/>
          <w:lang w:eastAsia="en-GB"/>
          <w14:ligatures w14:val="none"/>
        </w:rPr>
        <w:t>• Special needs of the child that should be known to leaders</w:t>
      </w:r>
    </w:p>
    <w:sectPr w:rsidR="00645C57" w:rsidRPr="00645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DA354" w14:textId="77777777" w:rsidR="00BF1341" w:rsidRDefault="00BF1341" w:rsidP="008166FD">
      <w:pPr>
        <w:spacing w:after="0" w:line="240" w:lineRule="auto"/>
      </w:pPr>
      <w:r>
        <w:separator/>
      </w:r>
    </w:p>
  </w:endnote>
  <w:endnote w:type="continuationSeparator" w:id="0">
    <w:p w14:paraId="2E717BED" w14:textId="77777777" w:rsidR="00BF1341" w:rsidRDefault="00BF1341" w:rsidP="0081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EDF9E" w14:textId="77777777" w:rsidR="00BF1341" w:rsidRDefault="00BF1341" w:rsidP="008166FD">
      <w:pPr>
        <w:spacing w:after="0" w:line="240" w:lineRule="auto"/>
      </w:pPr>
      <w:r>
        <w:separator/>
      </w:r>
    </w:p>
  </w:footnote>
  <w:footnote w:type="continuationSeparator" w:id="0">
    <w:p w14:paraId="40D6BCBB" w14:textId="77777777" w:rsidR="00BF1341" w:rsidRDefault="00BF1341" w:rsidP="00816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C6"/>
    <w:rsid w:val="000037F7"/>
    <w:rsid w:val="00047B2F"/>
    <w:rsid w:val="0009065F"/>
    <w:rsid w:val="000A0FC5"/>
    <w:rsid w:val="000A743D"/>
    <w:rsid w:val="000E50F0"/>
    <w:rsid w:val="00101A70"/>
    <w:rsid w:val="00111790"/>
    <w:rsid w:val="00122918"/>
    <w:rsid w:val="00123EA9"/>
    <w:rsid w:val="00127C6C"/>
    <w:rsid w:val="001303DF"/>
    <w:rsid w:val="00143E58"/>
    <w:rsid w:val="0019363E"/>
    <w:rsid w:val="001B3E6F"/>
    <w:rsid w:val="00211AEC"/>
    <w:rsid w:val="00216C3F"/>
    <w:rsid w:val="00226AFD"/>
    <w:rsid w:val="00231799"/>
    <w:rsid w:val="002512E4"/>
    <w:rsid w:val="002A799C"/>
    <w:rsid w:val="002B4D72"/>
    <w:rsid w:val="0033637F"/>
    <w:rsid w:val="003872F2"/>
    <w:rsid w:val="003876B4"/>
    <w:rsid w:val="00396005"/>
    <w:rsid w:val="003B7BBF"/>
    <w:rsid w:val="003D0C9A"/>
    <w:rsid w:val="003D164B"/>
    <w:rsid w:val="003E2A35"/>
    <w:rsid w:val="003F5906"/>
    <w:rsid w:val="004127A3"/>
    <w:rsid w:val="004334E0"/>
    <w:rsid w:val="00454D0F"/>
    <w:rsid w:val="004A1335"/>
    <w:rsid w:val="004F17C6"/>
    <w:rsid w:val="005131F8"/>
    <w:rsid w:val="00513C71"/>
    <w:rsid w:val="00524BFA"/>
    <w:rsid w:val="005534B2"/>
    <w:rsid w:val="00560462"/>
    <w:rsid w:val="005638CB"/>
    <w:rsid w:val="005640CF"/>
    <w:rsid w:val="00565F6A"/>
    <w:rsid w:val="00597FDF"/>
    <w:rsid w:val="005E2298"/>
    <w:rsid w:val="005E7430"/>
    <w:rsid w:val="0062228A"/>
    <w:rsid w:val="00623CCE"/>
    <w:rsid w:val="00642030"/>
    <w:rsid w:val="00645C57"/>
    <w:rsid w:val="00647CE6"/>
    <w:rsid w:val="00656802"/>
    <w:rsid w:val="00696B2D"/>
    <w:rsid w:val="006E0BCD"/>
    <w:rsid w:val="00716326"/>
    <w:rsid w:val="007351D1"/>
    <w:rsid w:val="007365DF"/>
    <w:rsid w:val="00754FE9"/>
    <w:rsid w:val="007632EA"/>
    <w:rsid w:val="00781DF1"/>
    <w:rsid w:val="00790103"/>
    <w:rsid w:val="007C3861"/>
    <w:rsid w:val="007D05E7"/>
    <w:rsid w:val="008166FD"/>
    <w:rsid w:val="00824A17"/>
    <w:rsid w:val="00832794"/>
    <w:rsid w:val="008330FA"/>
    <w:rsid w:val="008735C6"/>
    <w:rsid w:val="00887EE2"/>
    <w:rsid w:val="008953F3"/>
    <w:rsid w:val="008B43D5"/>
    <w:rsid w:val="008B4D10"/>
    <w:rsid w:val="008D7EEC"/>
    <w:rsid w:val="00907789"/>
    <w:rsid w:val="009240FD"/>
    <w:rsid w:val="00925220"/>
    <w:rsid w:val="00933DD4"/>
    <w:rsid w:val="00994070"/>
    <w:rsid w:val="00997C4D"/>
    <w:rsid w:val="009B1C41"/>
    <w:rsid w:val="009E532C"/>
    <w:rsid w:val="009F3E55"/>
    <w:rsid w:val="00A13E69"/>
    <w:rsid w:val="00A62FD9"/>
    <w:rsid w:val="00A64FDA"/>
    <w:rsid w:val="00A77741"/>
    <w:rsid w:val="00A853A6"/>
    <w:rsid w:val="00AA5AC6"/>
    <w:rsid w:val="00AC6B05"/>
    <w:rsid w:val="00B23C1E"/>
    <w:rsid w:val="00B363E2"/>
    <w:rsid w:val="00B436BE"/>
    <w:rsid w:val="00B62EBC"/>
    <w:rsid w:val="00B74847"/>
    <w:rsid w:val="00B818F3"/>
    <w:rsid w:val="00BB389B"/>
    <w:rsid w:val="00BC735A"/>
    <w:rsid w:val="00BD7E00"/>
    <w:rsid w:val="00BF1341"/>
    <w:rsid w:val="00C37D71"/>
    <w:rsid w:val="00C4298E"/>
    <w:rsid w:val="00C4542C"/>
    <w:rsid w:val="00C712B3"/>
    <w:rsid w:val="00C97C07"/>
    <w:rsid w:val="00CE1DC9"/>
    <w:rsid w:val="00CE23F2"/>
    <w:rsid w:val="00CF70B9"/>
    <w:rsid w:val="00D5531D"/>
    <w:rsid w:val="00D7694A"/>
    <w:rsid w:val="00D81B38"/>
    <w:rsid w:val="00D861BB"/>
    <w:rsid w:val="00DA3A26"/>
    <w:rsid w:val="00DA3D4C"/>
    <w:rsid w:val="00DB2E1B"/>
    <w:rsid w:val="00DF2ADF"/>
    <w:rsid w:val="00E001FB"/>
    <w:rsid w:val="00E22B94"/>
    <w:rsid w:val="00E30938"/>
    <w:rsid w:val="00E3518C"/>
    <w:rsid w:val="00E36CA1"/>
    <w:rsid w:val="00E377C7"/>
    <w:rsid w:val="00E46D08"/>
    <w:rsid w:val="00E568DC"/>
    <w:rsid w:val="00E57704"/>
    <w:rsid w:val="00E63B52"/>
    <w:rsid w:val="00EC5939"/>
    <w:rsid w:val="00ED1F5D"/>
    <w:rsid w:val="00ED500A"/>
    <w:rsid w:val="00F01088"/>
    <w:rsid w:val="00F0363D"/>
    <w:rsid w:val="00F07DA3"/>
    <w:rsid w:val="00F12E95"/>
    <w:rsid w:val="00F441F2"/>
    <w:rsid w:val="00F4743F"/>
    <w:rsid w:val="00F766C7"/>
    <w:rsid w:val="00F816D0"/>
    <w:rsid w:val="00F87CDC"/>
    <w:rsid w:val="00F96667"/>
    <w:rsid w:val="00FA098C"/>
    <w:rsid w:val="00FE04F3"/>
    <w:rsid w:val="00FE1E9D"/>
    <w:rsid w:val="00FE7917"/>
    <w:rsid w:val="00FF06BB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A20D"/>
  <w15:chartTrackingRefBased/>
  <w15:docId w15:val="{8368AB4A-851E-4586-9EEC-4D653401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CD"/>
  </w:style>
  <w:style w:type="paragraph" w:styleId="Heading1">
    <w:name w:val="heading 1"/>
    <w:basedOn w:val="Normal"/>
    <w:next w:val="Normal"/>
    <w:link w:val="Heading1Char"/>
    <w:uiPriority w:val="9"/>
    <w:qFormat/>
    <w:rsid w:val="00AA5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A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6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6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6FD"/>
  </w:style>
  <w:style w:type="paragraph" w:styleId="Footer">
    <w:name w:val="footer"/>
    <w:basedOn w:val="Normal"/>
    <w:link w:val="FooterChar"/>
    <w:uiPriority w:val="99"/>
    <w:unhideWhenUsed/>
    <w:rsid w:val="00816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quashireland.ie/development-resources/safeguarding/" TargetMode="External"/><Relationship Id="rId18" Type="http://schemas.openxmlformats.org/officeDocument/2006/relationships/hyperlink" Target="https://www.squashireland.ie/development-resources/safeguard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afeguarding@ulstersquash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oo@irishsquash.com" TargetMode="External"/><Relationship Id="rId17" Type="http://schemas.openxmlformats.org/officeDocument/2006/relationships/hyperlink" Target="file:///C:/Users/3047790/Downloads/Safeguarding-policy-Jan-2023-1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direct.gov.uk/publications/gatewayservice-teams-contact-details" TargetMode="External"/><Relationship Id="rId20" Type="http://schemas.openxmlformats.org/officeDocument/2006/relationships/hyperlink" Target="file:///C:/Users/3047790/Downloads/Appendix-4-Childrens-Code-of-Conduct-FINAL-2-1.docx-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ul.STEPHENSON@NSPCC.org.u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sni.police.uk/contact-us" TargetMode="External"/><Relationship Id="rId23" Type="http://schemas.openxmlformats.org/officeDocument/2006/relationships/hyperlink" Target="mailto:safeguarding@ulstersquash.com" TargetMode="External"/><Relationship Id="rId10" Type="http://schemas.openxmlformats.org/officeDocument/2006/relationships/hyperlink" Target="mailto:safeguarding@ulstersquash.com" TargetMode="External"/><Relationship Id="rId19" Type="http://schemas.openxmlformats.org/officeDocument/2006/relationships/hyperlink" Target="file:///C:/Users/30477%2090/Downloads/Safeguarding-policy-Jan-2023-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sportni.net/clubs-coaching/safeguarding/" TargetMode="External"/><Relationship Id="rId22" Type="http://schemas.openxmlformats.org/officeDocument/2006/relationships/hyperlink" Target="https://www.sportni.net/clubs-coaching/safeguar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8" ma:contentTypeDescription="Create a new document." ma:contentTypeScope="" ma:versionID="b30f021310037763bc8d7267e3273142">
  <xsd:schema xmlns:xsd="http://www.w3.org/2001/XMLSchema" xmlns:xs="http://www.w3.org/2001/XMLSchema" xmlns:p="http://schemas.microsoft.com/office/2006/metadata/properties" xmlns:ns3="4a7669a9-a011-4939-9a62-ac1a8914829f" xmlns:ns4="c51ce0d9-b5e0-4520-89e9-ff5f84fa91bb" targetNamespace="http://schemas.microsoft.com/office/2006/metadata/properties" ma:root="true" ma:fieldsID="7695720fe38d7027ff1f58da2e9544ce" ns3:_="" ns4:_="">
    <xsd:import namespace="4a7669a9-a011-4939-9a62-ac1a8914829f"/>
    <xsd:import namespace="c51ce0d9-b5e0-4520-89e9-ff5f84fa9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7669a9-a011-4939-9a62-ac1a8914829f" xsi:nil="true"/>
  </documentManagement>
</p:properties>
</file>

<file path=customXml/itemProps1.xml><?xml version="1.0" encoding="utf-8"?>
<ds:datastoreItem xmlns:ds="http://schemas.openxmlformats.org/officeDocument/2006/customXml" ds:itemID="{DDD94231-721C-44C0-8A4D-F0E44AC44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0DBA5-3944-47C7-989D-9BF48D182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669a9-a011-4939-9a62-ac1a8914829f"/>
    <ds:schemaRef ds:uri="c51ce0d9-b5e0-4520-89e9-ff5f84fa9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D125-8AF6-4B26-83CA-91AD686A113E}">
  <ds:schemaRefs>
    <ds:schemaRef ds:uri="http://schemas.microsoft.com/office/2006/metadata/properties"/>
    <ds:schemaRef ds:uri="http://schemas.microsoft.com/office/infopath/2007/PartnerControls"/>
    <ds:schemaRef ds:uri="4a7669a9-a011-4939-9a62-ac1a8914829f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2489</Words>
  <Characters>14190</Characters>
  <Application>Microsoft Office Word</Application>
  <DocSecurity>0</DocSecurity>
  <Lines>118</Lines>
  <Paragraphs>33</Paragraphs>
  <ScaleCrop>false</ScaleCrop>
  <Company/>
  <LinksUpToDate>false</LinksUpToDate>
  <CharactersWithSpaces>16646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Azuara-Blanco</dc:creator>
  <cp:keywords/>
  <dc:description/>
  <cp:lastModifiedBy>Augusto Azuara-Blanco</cp:lastModifiedBy>
  <cp:revision>2</cp:revision>
  <dcterms:created xsi:type="dcterms:W3CDTF">2024-12-09T11:40:00Z</dcterms:created>
  <dcterms:modified xsi:type="dcterms:W3CDTF">2024-12-09T11:40:00Z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