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91.19999999999891"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NEWS ADVISORY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CONTACT: Shania Khan 917-402-0038 September 4, 2019 shania@flpconsultinggroup.com </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801.5999999999999" w:line="276" w:lineRule="auto"/>
        <w:ind w:left="158.40000000000003" w:right="163.19999999999936" w:firstLine="0"/>
        <w:jc w:val="center"/>
        <w:rPr>
          <w:rFonts w:ascii="Arial" w:cs="Arial" w:eastAsia="Arial" w:hAnsi="Arial"/>
          <w:b w:val="1"/>
          <w:i w:val="0"/>
          <w:smallCaps w:val="0"/>
          <w:strike w:val="0"/>
          <w:color w:val="000000"/>
          <w:sz w:val="39.84000015258789"/>
          <w:szCs w:val="39.84000015258789"/>
          <w:u w:val="none"/>
          <w:shd w:fill="auto" w:val="clear"/>
          <w:vertAlign w:val="baseline"/>
        </w:rPr>
      </w:pPr>
      <w:r w:rsidDel="00000000" w:rsidR="00000000" w:rsidRPr="00000000">
        <w:rPr>
          <w:rFonts w:ascii="Arial" w:cs="Arial" w:eastAsia="Arial" w:hAnsi="Arial"/>
          <w:b w:val="1"/>
          <w:i w:val="0"/>
          <w:smallCaps w:val="0"/>
          <w:strike w:val="0"/>
          <w:color w:val="000000"/>
          <w:sz w:val="39.84000015258789"/>
          <w:szCs w:val="39.84000015258789"/>
          <w:u w:val="none"/>
          <w:shd w:fill="auto" w:val="clear"/>
          <w:vertAlign w:val="baseline"/>
          <w:rtl w:val="0"/>
        </w:rPr>
        <w:t xml:space="preserve">Houston shattering glass ceilings as a top 10 U.S. city with most women-owned startups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566.4" w:line="276" w:lineRule="auto"/>
        <w:ind w:left="0" w:right="33.599999999999"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Houston, TX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 From Oct 8-16, 2019, Sesh Coworking will host the first-female focused coworking space pop-up to promote entrepreneurs, influential women, and the coworking community in Houston, TX. This interactive co-created pop-up features a showcase of local businesses, business leaders and inspiring women. Sesh Coworking will highlight local examples of the woman-owned economy at work, which has become a multibillion-dollar industry and social safety net in the new economic framework. While this pop up is the first of its kind taking place in Houston, TX, Sesh Coworking has been building its community since 2017. </w:t>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7084.8"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Who: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Sesh Coworking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211.1999999999989"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What: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Networking, coworking, speakers, interactive experiences, fashion, fitness, local artists, raffles, swag bags, skill share and more. The event will also feature the debut of the new coworking space, opening in 2020, set to take Houston by storm as the first female-focused coworking space to empower and support women on their professional journey.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360" w:line="276" w:lineRule="auto"/>
        <w:ind w:left="0" w:right="1617.6"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Where: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Event Information: Sharespace 1120 Naylor Street, Houston TX 77002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364.79999999999995" w:line="276" w:lineRule="auto"/>
        <w:ind w:left="0" w:right="6672" w:firstLine="0"/>
        <w:jc w:val="left"/>
        <w:rPr>
          <w:rFonts w:ascii="Arial" w:cs="Arial" w:eastAsia="Arial" w:hAnsi="Arial"/>
          <w:b w:val="0"/>
          <w:i w:val="0"/>
          <w:smallCaps w:val="0"/>
          <w:strike w:val="0"/>
          <w:color w:val="000000"/>
          <w:sz w:val="22.079999923706055"/>
          <w:szCs w:val="22.079999923706055"/>
          <w:u w:val="none"/>
          <w:shd w:fill="auto" w:val="clear"/>
          <w:vertAlign w:val="baseline"/>
        </w:rPr>
      </w:pPr>
      <w:r w:rsidDel="00000000" w:rsidR="00000000" w:rsidRPr="00000000">
        <w:rPr>
          <w:rFonts w:ascii="Arial" w:cs="Arial" w:eastAsia="Arial" w:hAnsi="Arial"/>
          <w:b w:val="1"/>
          <w:i w:val="0"/>
          <w:smallCaps w:val="0"/>
          <w:strike w:val="0"/>
          <w:color w:val="000000"/>
          <w:sz w:val="22.079999923706055"/>
          <w:szCs w:val="22.079999923706055"/>
          <w:u w:val="none"/>
          <w:shd w:fill="auto" w:val="clear"/>
          <w:vertAlign w:val="baseline"/>
          <w:rtl w:val="0"/>
        </w:rPr>
        <w:t xml:space="preserve">When: </w:t>
      </w:r>
      <w:r w:rsidDel="00000000" w:rsidR="00000000" w:rsidRPr="00000000">
        <w:rPr>
          <w:rFonts w:ascii="Arial" w:cs="Arial" w:eastAsia="Arial" w:hAnsi="Arial"/>
          <w:b w:val="0"/>
          <w:i w:val="0"/>
          <w:smallCaps w:val="0"/>
          <w:strike w:val="0"/>
          <w:color w:val="000000"/>
          <w:sz w:val="22.079999923706055"/>
          <w:szCs w:val="22.079999923706055"/>
          <w:u w:val="none"/>
          <w:shd w:fill="auto" w:val="clear"/>
          <w:vertAlign w:val="baseline"/>
          <w:rtl w:val="0"/>
        </w:rPr>
        <w:t xml:space="preserve">October 8-16, 2019 </w:t>
      </w:r>
    </w:p>
    <w:sectPr>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